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1922F" w14:textId="10FCD142" w:rsidR="000C64B2" w:rsidRDefault="00750492">
      <w:r>
        <w:rPr>
          <w:noProof/>
        </w:rPr>
        <w:drawing>
          <wp:anchor distT="0" distB="0" distL="114300" distR="114300" simplePos="0" relativeHeight="251661312" behindDoc="0" locked="0" layoutInCell="1" allowOverlap="1" wp14:anchorId="3BE2D90A" wp14:editId="0E4EF089">
            <wp:simplePos x="0" y="0"/>
            <wp:positionH relativeFrom="margin">
              <wp:posOffset>589915</wp:posOffset>
            </wp:positionH>
            <wp:positionV relativeFrom="margin">
              <wp:posOffset>-209550</wp:posOffset>
            </wp:positionV>
            <wp:extent cx="3781425" cy="2205990"/>
            <wp:effectExtent l="0" t="0" r="9525" b="3810"/>
            <wp:wrapSquare wrapText="bothSides"/>
            <wp:docPr id="9498823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781425" cy="220599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0288" behindDoc="0" locked="0" layoutInCell="1" allowOverlap="1" wp14:anchorId="26C3D285" wp14:editId="09CC0297">
                <wp:simplePos x="0" y="0"/>
                <wp:positionH relativeFrom="margin">
                  <wp:posOffset>4371975</wp:posOffset>
                </wp:positionH>
                <wp:positionV relativeFrom="margin">
                  <wp:posOffset>-209550</wp:posOffset>
                </wp:positionV>
                <wp:extent cx="1666875" cy="2205990"/>
                <wp:effectExtent l="0" t="0" r="9525"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2205990"/>
                        </a:xfrm>
                        <a:prstGeom prst="rect">
                          <a:avLst/>
                        </a:prstGeom>
                        <a:solidFill>
                          <a:srgbClr val="92D050"/>
                        </a:solidFill>
                        <a:ln w="9525">
                          <a:noFill/>
                          <a:miter lim="800000"/>
                          <a:headEnd/>
                          <a:tailEnd/>
                        </a:ln>
                      </wps:spPr>
                      <wps:txbx>
                        <w:txbxContent>
                          <w:p w14:paraId="3BB97B4F"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 xml:space="preserve">#TREbit </w:t>
                            </w:r>
                          </w:p>
                          <w:p w14:paraId="7FCFF146"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 xml:space="preserve">PETS </w:t>
                            </w:r>
                          </w:p>
                          <w:p w14:paraId="38508FCB" w14:textId="704E1D89"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PROVIDE</w:t>
                            </w:r>
                            <w:r w:rsidRPr="001B7FC4">
                              <w:rPr>
                                <w:rFonts w:ascii="Arial Narrow" w:hAnsi="Arial Narrow"/>
                                <w:b/>
                                <w:bCs/>
                                <w:color w:val="000000" w:themeColor="text1"/>
                                <w:sz w:val="40"/>
                                <w:szCs w:val="40"/>
                              </w:rPr>
                              <w:t xml:space="preserve"> </w:t>
                            </w:r>
                          </w:p>
                          <w:p w14:paraId="102CAFFC"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w:t>
                            </w:r>
                            <w:r w:rsidRPr="001B7FC4">
                              <w:rPr>
                                <w:rFonts w:ascii="Arial Narrow" w:hAnsi="Arial Narrow"/>
                                <w:b/>
                                <w:bCs/>
                                <w:color w:val="000000" w:themeColor="text1"/>
                                <w:sz w:val="40"/>
                                <w:szCs w:val="40"/>
                              </w:rPr>
                              <w:t>ROFOUND</w:t>
                            </w:r>
                            <w:r w:rsidRPr="001B7FC4">
                              <w:rPr>
                                <w:rFonts w:ascii="Arial Narrow" w:hAnsi="Arial Narrow"/>
                                <w:b/>
                                <w:bCs/>
                                <w:color w:val="000000" w:themeColor="text1"/>
                                <w:sz w:val="40"/>
                                <w:szCs w:val="40"/>
                              </w:rPr>
                              <w:t xml:space="preserve"> </w:t>
                            </w:r>
                          </w:p>
                          <w:p w14:paraId="3F298DC0"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w:t>
                            </w:r>
                            <w:r w:rsidRPr="001B7FC4">
                              <w:rPr>
                                <w:rFonts w:ascii="Arial Narrow" w:hAnsi="Arial Narrow"/>
                                <w:b/>
                                <w:bCs/>
                                <w:color w:val="000000" w:themeColor="text1"/>
                                <w:sz w:val="40"/>
                                <w:szCs w:val="40"/>
                              </w:rPr>
                              <w:t>EACE</w:t>
                            </w:r>
                            <w:r w:rsidRPr="001B7FC4">
                              <w:rPr>
                                <w:rFonts w:ascii="Arial Narrow" w:hAnsi="Arial Narrow"/>
                                <w:b/>
                                <w:bCs/>
                                <w:color w:val="000000" w:themeColor="text1"/>
                                <w:sz w:val="40"/>
                                <w:szCs w:val="40"/>
                              </w:rPr>
                              <w:t xml:space="preserve"> &amp; </w:t>
                            </w:r>
                          </w:p>
                          <w:p w14:paraId="7E97488A" w14:textId="1D682393" w:rsidR="000C64B2"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w:t>
                            </w:r>
                            <w:r w:rsidRPr="001B7FC4">
                              <w:rPr>
                                <w:rFonts w:ascii="Arial Narrow" w:hAnsi="Arial Narrow"/>
                                <w:b/>
                                <w:bCs/>
                                <w:color w:val="000000" w:themeColor="text1"/>
                                <w:sz w:val="40"/>
                                <w:szCs w:val="40"/>
                              </w:rPr>
                              <w:t>URPOSE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C3D285" id="_x0000_t202" coordsize="21600,21600" o:spt="202" path="m,l,21600r21600,l21600,xe">
                <v:stroke joinstyle="miter"/>
                <v:path gradientshapeok="t" o:connecttype="rect"/>
              </v:shapetype>
              <v:shape id="Text Box 2" o:spid="_x0000_s1026" type="#_x0000_t202" style="position:absolute;margin-left:344.25pt;margin-top:-16.5pt;width:131.25pt;height:173.7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" fillcolor="#92d050" stroked="f">
                <v:textbox>
                  <w:txbxContent>
                    <w:p w14:paraId="3BB97B4F"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 xml:space="preserve">#TREbit </w:t>
                      </w:r>
                    </w:p>
                    <w:p w14:paraId="7FCFF146"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 xml:space="preserve">PETS </w:t>
                      </w:r>
                    </w:p>
                    <w:p w14:paraId="38508FCB" w14:textId="704E1D89"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PROVIDE</w:t>
                      </w:r>
                      <w:r w:rsidRPr="001B7FC4">
                        <w:rPr>
                          <w:rFonts w:ascii="Arial Narrow" w:hAnsi="Arial Narrow"/>
                          <w:b/>
                          <w:bCs/>
                          <w:color w:val="000000" w:themeColor="text1"/>
                          <w:sz w:val="40"/>
                          <w:szCs w:val="40"/>
                        </w:rPr>
                        <w:t xml:space="preserve"> </w:t>
                      </w:r>
                    </w:p>
                    <w:p w14:paraId="102CAFFC"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w:t>
                      </w:r>
                      <w:r w:rsidRPr="001B7FC4">
                        <w:rPr>
                          <w:rFonts w:ascii="Arial Narrow" w:hAnsi="Arial Narrow"/>
                          <w:b/>
                          <w:bCs/>
                          <w:color w:val="000000" w:themeColor="text1"/>
                          <w:sz w:val="40"/>
                          <w:szCs w:val="40"/>
                        </w:rPr>
                        <w:t>ROFOUND</w:t>
                      </w:r>
                      <w:r w:rsidRPr="001B7FC4">
                        <w:rPr>
                          <w:rFonts w:ascii="Arial Narrow" w:hAnsi="Arial Narrow"/>
                          <w:b/>
                          <w:bCs/>
                          <w:color w:val="000000" w:themeColor="text1"/>
                          <w:sz w:val="40"/>
                          <w:szCs w:val="40"/>
                        </w:rPr>
                        <w:t xml:space="preserve"> </w:t>
                      </w:r>
                    </w:p>
                    <w:p w14:paraId="3F298DC0" w14:textId="77777777" w:rsidR="001B7FC4"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w:t>
                      </w:r>
                      <w:r w:rsidRPr="001B7FC4">
                        <w:rPr>
                          <w:rFonts w:ascii="Arial Narrow" w:hAnsi="Arial Narrow"/>
                          <w:b/>
                          <w:bCs/>
                          <w:color w:val="000000" w:themeColor="text1"/>
                          <w:sz w:val="40"/>
                          <w:szCs w:val="40"/>
                        </w:rPr>
                        <w:t>EACE</w:t>
                      </w:r>
                      <w:r w:rsidRPr="001B7FC4">
                        <w:rPr>
                          <w:rFonts w:ascii="Arial Narrow" w:hAnsi="Arial Narrow"/>
                          <w:b/>
                          <w:bCs/>
                          <w:color w:val="000000" w:themeColor="text1"/>
                          <w:sz w:val="40"/>
                          <w:szCs w:val="40"/>
                        </w:rPr>
                        <w:t xml:space="preserve"> &amp; </w:t>
                      </w:r>
                    </w:p>
                    <w:p w14:paraId="7E97488A" w14:textId="1D682393" w:rsidR="000C64B2" w:rsidRPr="001B7FC4" w:rsidRDefault="000C64B2" w:rsidP="001B7FC4">
                      <w:pPr>
                        <w:spacing w:after="0"/>
                        <w:rPr>
                          <w:rFonts w:ascii="Arial Narrow" w:hAnsi="Arial Narrow"/>
                          <w:b/>
                          <w:bCs/>
                          <w:color w:val="000000" w:themeColor="text1"/>
                          <w:sz w:val="40"/>
                          <w:szCs w:val="40"/>
                        </w:rPr>
                      </w:pPr>
                      <w:r w:rsidRPr="001B7FC4">
                        <w:rPr>
                          <w:rFonts w:ascii="Arial Narrow" w:hAnsi="Arial Narrow"/>
                          <w:b/>
                          <w:bCs/>
                          <w:color w:val="000000" w:themeColor="text1"/>
                          <w:sz w:val="40"/>
                          <w:szCs w:val="40"/>
                        </w:rPr>
                        <w:t>P</w:t>
                      </w:r>
                      <w:r w:rsidRPr="001B7FC4">
                        <w:rPr>
                          <w:rFonts w:ascii="Arial Narrow" w:hAnsi="Arial Narrow"/>
                          <w:b/>
                          <w:bCs/>
                          <w:color w:val="000000" w:themeColor="text1"/>
                          <w:sz w:val="40"/>
                          <w:szCs w:val="40"/>
                        </w:rPr>
                        <w:t>URPOSE</w:t>
                      </w:r>
                    </w:p>
                  </w:txbxContent>
                </v:textbox>
                <w10:wrap type="square" anchorx="margin" anchory="margin"/>
              </v:shape>
            </w:pict>
          </mc:Fallback>
        </mc:AlternateContent>
      </w:r>
    </w:p>
    <w:p w14:paraId="7D6676A0" w14:textId="2603CA81" w:rsidR="000C64B2" w:rsidRDefault="000C64B2"/>
    <w:p w14:paraId="1601A533" w14:textId="77777777" w:rsidR="000C64B2" w:rsidRDefault="000C64B2"/>
    <w:p w14:paraId="0F6B9F3D" w14:textId="77777777" w:rsidR="000C64B2" w:rsidRDefault="000C64B2"/>
    <w:p w14:paraId="5FD01D2C" w14:textId="77777777" w:rsidR="000C64B2" w:rsidRDefault="000C64B2"/>
    <w:p w14:paraId="57EED585" w14:textId="0DE9D42E" w:rsidR="000C64B2" w:rsidRDefault="000C64B2"/>
    <w:p w14:paraId="29CC0996" w14:textId="73A128D4" w:rsidR="000C64B2" w:rsidRDefault="000C64B2"/>
    <w:p w14:paraId="3601BA1B" w14:textId="31406EF9" w:rsidR="000C64B2" w:rsidRPr="000C64B2" w:rsidRDefault="000C64B2">
      <w:pPr>
        <w:rPr>
          <w:rFonts w:ascii="Arial Narrow" w:hAnsi="Arial Narrow"/>
        </w:rPr>
      </w:pPr>
      <w:r w:rsidRPr="000C64B2">
        <w:rPr>
          <w:rFonts w:ascii="Arial Narrow" w:hAnsi="Arial Narrow"/>
        </w:rPr>
        <w:t>Have you ever noticed how spending time with your pet instantly boosts your mood? Whether it's your dog wagging its tail when you walk in the door, your cat purring on your lap, or even watching fish swim in an aquarium</w:t>
      </w:r>
      <w:r>
        <w:rPr>
          <w:rFonts w:ascii="Arial Narrow" w:hAnsi="Arial Narrow"/>
        </w:rPr>
        <w:t>? A</w:t>
      </w:r>
      <w:r w:rsidRPr="000C64B2">
        <w:rPr>
          <w:rFonts w:ascii="Arial Narrow" w:hAnsi="Arial Narrow"/>
        </w:rPr>
        <w:t xml:space="preserve">nimals can have a wonderful effect on our wellbeing – and there's science behind it! </w:t>
      </w:r>
    </w:p>
    <w:p w14:paraId="37B316D6" w14:textId="0FEE229F" w:rsidR="00A251CE" w:rsidRPr="00A251CE" w:rsidRDefault="00750492" w:rsidP="00A251CE">
      <w:pPr>
        <w:spacing w:after="0"/>
        <w:rPr>
          <w:rFonts w:ascii="Arial Narrow" w:hAnsi="Arial Narrow"/>
          <w:b/>
          <w:bCs/>
        </w:rPr>
      </w:pPr>
      <w:r w:rsidRPr="001B7FC4">
        <w:rPr>
          <w:rFonts w:ascii="Arial Narrow" w:hAnsi="Arial Narrow"/>
          <w:b/>
          <w:bCs/>
        </w:rPr>
        <w:drawing>
          <wp:anchor distT="0" distB="0" distL="114300" distR="114300" simplePos="0" relativeHeight="251662336" behindDoc="0" locked="0" layoutInCell="1" allowOverlap="1" wp14:anchorId="4F6C03E8" wp14:editId="29A9585D">
            <wp:simplePos x="0" y="0"/>
            <wp:positionH relativeFrom="margin">
              <wp:posOffset>5247640</wp:posOffset>
            </wp:positionH>
            <wp:positionV relativeFrom="margin">
              <wp:posOffset>3107055</wp:posOffset>
            </wp:positionV>
            <wp:extent cx="1823085" cy="1254760"/>
            <wp:effectExtent l="76200" t="76200" r="139065" b="135890"/>
            <wp:wrapSquare wrapText="bothSides"/>
            <wp:docPr id="1045850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850641" name=""/>
                    <pic:cNvPicPr/>
                  </pic:nvPicPr>
                  <pic:blipFill>
                    <a:blip r:embed="rId6">
                      <a:extLst>
                        <a:ext uri="{28A0092B-C50C-407E-A947-70E740481C1C}">
                          <a14:useLocalDpi xmlns:a14="http://schemas.microsoft.com/office/drawing/2010/main" val="0"/>
                        </a:ext>
                      </a:extLst>
                    </a:blip>
                    <a:stretch>
                      <a:fillRect/>
                    </a:stretch>
                  </pic:blipFill>
                  <pic:spPr>
                    <a:xfrm>
                      <a:off x="0" y="0"/>
                      <a:ext cx="1823085" cy="12547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A251CE" w:rsidRPr="00A251CE">
        <w:rPr>
          <w:rFonts w:ascii="Arial Narrow" w:hAnsi="Arial Narrow"/>
          <w:b/>
          <w:bCs/>
        </w:rPr>
        <w:t>Key Aspects of Pets Providing Peace:</w:t>
      </w:r>
    </w:p>
    <w:p w14:paraId="6C7FE921" w14:textId="5ED55924" w:rsidR="00A251CE" w:rsidRPr="00A251CE" w:rsidRDefault="00A251CE" w:rsidP="00A251CE">
      <w:pPr>
        <w:pStyle w:val="ListParagraph"/>
        <w:numPr>
          <w:ilvl w:val="0"/>
          <w:numId w:val="1"/>
        </w:numPr>
        <w:spacing w:after="0"/>
        <w:rPr>
          <w:rFonts w:ascii="Arial Narrow" w:hAnsi="Arial Narrow"/>
        </w:rPr>
      </w:pPr>
      <w:r w:rsidRPr="00A251CE">
        <w:rPr>
          <w:rFonts w:ascii="Arial Narrow" w:hAnsi="Arial Narrow"/>
        </w:rPr>
        <w:t>Stress Reduction: Interacting with pets lowers blood pressure and reduces anxiety, often bringing a sense of calm.</w:t>
      </w:r>
    </w:p>
    <w:p w14:paraId="021F8B95" w14:textId="7E74719C" w:rsidR="00A251CE" w:rsidRPr="00A251CE" w:rsidRDefault="00A251CE" w:rsidP="00A251CE">
      <w:pPr>
        <w:pStyle w:val="ListParagraph"/>
        <w:numPr>
          <w:ilvl w:val="0"/>
          <w:numId w:val="1"/>
        </w:numPr>
        <w:spacing w:after="0"/>
        <w:rPr>
          <w:rFonts w:ascii="Arial Narrow" w:hAnsi="Arial Narrow"/>
        </w:rPr>
      </w:pPr>
      <w:r w:rsidRPr="00A251CE">
        <w:rPr>
          <w:rFonts w:ascii="Arial Narrow" w:hAnsi="Arial Narrow"/>
        </w:rPr>
        <w:t>Unconditional Support: They provide a non-judgmental, safe, and affectionate presence, which is invaluable for mental health.</w:t>
      </w:r>
    </w:p>
    <w:p w14:paraId="0F3A7885" w14:textId="0A11EAA7" w:rsidR="00A251CE" w:rsidRPr="00A251CE" w:rsidRDefault="00A251CE" w:rsidP="00A251CE">
      <w:pPr>
        <w:pStyle w:val="ListParagraph"/>
        <w:numPr>
          <w:ilvl w:val="0"/>
          <w:numId w:val="1"/>
        </w:numPr>
        <w:spacing w:after="0"/>
        <w:rPr>
          <w:rFonts w:ascii="Arial Narrow" w:hAnsi="Arial Narrow"/>
        </w:rPr>
      </w:pPr>
      <w:r w:rsidRPr="00A251CE">
        <w:rPr>
          <w:rFonts w:ascii="Arial Narrow" w:hAnsi="Arial Narrow"/>
        </w:rPr>
        <w:t xml:space="preserve">Emotional Regulation: Pets can sense human emotions and respond with comforting, calming behaviors. </w:t>
      </w:r>
      <w:r>
        <w:rPr>
          <w:rFonts w:ascii="Arial Narrow" w:hAnsi="Arial Narrow"/>
        </w:rPr>
        <w:t>T</w:t>
      </w:r>
      <w:r w:rsidRPr="00A251CE">
        <w:rPr>
          <w:rFonts w:ascii="Arial Narrow" w:hAnsi="Arial Narrow"/>
        </w:rPr>
        <w:t>heir non-judgmental presence combats loneliness and aids emotional healing.</w:t>
      </w:r>
    </w:p>
    <w:p w14:paraId="7917FF21" w14:textId="4172D64F" w:rsidR="00A251CE" w:rsidRPr="00A251CE" w:rsidRDefault="00A251CE" w:rsidP="00A251CE">
      <w:pPr>
        <w:spacing w:after="0"/>
        <w:rPr>
          <w:rFonts w:ascii="Arial Narrow" w:hAnsi="Arial Narrow"/>
          <w:b/>
          <w:bCs/>
        </w:rPr>
      </w:pPr>
      <w:r w:rsidRPr="00A251CE">
        <w:rPr>
          <w:rFonts w:ascii="Arial Narrow" w:hAnsi="Arial Narrow"/>
          <w:b/>
          <w:bCs/>
        </w:rPr>
        <w:t>Key Aspects of Pets Providing Purpose:</w:t>
      </w:r>
      <w:r w:rsidR="001B7FC4" w:rsidRPr="001B7FC4">
        <w:rPr>
          <w:noProof/>
        </w:rPr>
        <w:t xml:space="preserve"> </w:t>
      </w:r>
    </w:p>
    <w:p w14:paraId="28A386CE" w14:textId="6607A917" w:rsidR="00A251CE" w:rsidRPr="00A251CE" w:rsidRDefault="00A251CE" w:rsidP="00A251CE">
      <w:pPr>
        <w:pStyle w:val="ListParagraph"/>
        <w:numPr>
          <w:ilvl w:val="0"/>
          <w:numId w:val="1"/>
        </w:numPr>
        <w:spacing w:after="0"/>
        <w:rPr>
          <w:rFonts w:ascii="Arial Narrow" w:hAnsi="Arial Narrow"/>
        </w:rPr>
      </w:pPr>
      <w:r w:rsidRPr="00A251CE">
        <w:rPr>
          <w:rFonts w:ascii="Arial Narrow" w:hAnsi="Arial Narrow"/>
        </w:rPr>
        <w:t>Routine and Structure: The necessity of feeding, grooming, and walking pets brings consistency and order, which can be crucial for managing daily life.</w:t>
      </w:r>
    </w:p>
    <w:p w14:paraId="138BF9AC" w14:textId="1A8C8ED1" w:rsidR="000C64B2" w:rsidRPr="000C64B2" w:rsidRDefault="000C64B2" w:rsidP="00A251CE">
      <w:pPr>
        <w:pStyle w:val="ListParagraph"/>
        <w:spacing w:after="0"/>
        <w:rPr>
          <w:rFonts w:ascii="Arial Narrow" w:hAnsi="Arial Narrow"/>
        </w:rPr>
      </w:pPr>
    </w:p>
    <w:p w14:paraId="1A99DC00" w14:textId="6D947581" w:rsidR="00A251CE" w:rsidRPr="00A251CE" w:rsidRDefault="00750492" w:rsidP="00A251CE">
      <w:pPr>
        <w:rPr>
          <w:rFonts w:ascii="Arial Narrow" w:hAnsi="Arial Narrow"/>
          <w:b/>
          <w:bCs/>
        </w:rPr>
      </w:pPr>
      <w:r>
        <w:rPr>
          <w:noProof/>
        </w:rPr>
        <w:drawing>
          <wp:anchor distT="0" distB="0" distL="114300" distR="114300" simplePos="0" relativeHeight="251664384" behindDoc="0" locked="0" layoutInCell="1" allowOverlap="1" wp14:anchorId="7857E3E3" wp14:editId="2FEC81F8">
            <wp:simplePos x="0" y="0"/>
            <wp:positionH relativeFrom="margin">
              <wp:posOffset>-314325</wp:posOffset>
            </wp:positionH>
            <wp:positionV relativeFrom="margin">
              <wp:posOffset>5514975</wp:posOffset>
            </wp:positionV>
            <wp:extent cx="1164590" cy="1228725"/>
            <wp:effectExtent l="0" t="0" r="0" b="9525"/>
            <wp:wrapSquare wrapText="bothSides"/>
            <wp:docPr id="203501990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28884"/>
                    <a:stretch>
                      <a:fillRect/>
                    </a:stretch>
                  </pic:blipFill>
                  <pic:spPr bwMode="auto">
                    <a:xfrm>
                      <a:off x="0" y="0"/>
                      <a:ext cx="1164590" cy="1228725"/>
                    </a:xfrm>
                    <a:prstGeom prst="ellipse">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51CE" w:rsidRPr="00A251CE">
        <w:rPr>
          <w:rFonts w:ascii="Arial Narrow" w:hAnsi="Arial Narrow"/>
          <w:b/>
          <w:bCs/>
        </w:rPr>
        <w:t>The Neuroscience Behind the Profound Positive Impact of Pets</w:t>
      </w:r>
    </w:p>
    <w:p w14:paraId="065F6B17" w14:textId="3CD9C344" w:rsidR="00A251CE" w:rsidRPr="00A251CE" w:rsidRDefault="00A251CE" w:rsidP="00A251CE">
      <w:pPr>
        <w:rPr>
          <w:rFonts w:ascii="Arial Narrow" w:hAnsi="Arial Narrow"/>
        </w:rPr>
      </w:pPr>
      <w:r>
        <w:rPr>
          <w:rFonts w:ascii="Arial Narrow" w:hAnsi="Arial Narrow"/>
        </w:rPr>
        <w:t xml:space="preserve">Numerous research studies have been conducted on the positive impact of pets.  This #TREbit is just an introduction to the topic based on </w:t>
      </w:r>
      <w:r w:rsidR="001B7FC4">
        <w:rPr>
          <w:rFonts w:ascii="Arial Narrow" w:hAnsi="Arial Narrow"/>
        </w:rPr>
        <w:t>studies by the National Institute of Health (NIH).</w:t>
      </w:r>
      <w:r w:rsidR="00DB25E4" w:rsidRPr="00DB25E4">
        <w:t xml:space="preserve"> </w:t>
      </w:r>
      <w:r w:rsidR="00DB25E4" w:rsidRPr="00DB25E4">
        <w:rPr>
          <w:rFonts w:ascii="Arial Narrow" w:hAnsi="Arial Narrow"/>
        </w:rPr>
        <w:t xml:space="preserve">As well as </w:t>
      </w:r>
      <w:r w:rsidR="00DB25E4">
        <w:rPr>
          <w:rFonts w:ascii="Arial Narrow" w:hAnsi="Arial Narrow"/>
        </w:rPr>
        <w:t>r</w:t>
      </w:r>
      <w:r w:rsidR="00DB25E4" w:rsidRPr="00DB25E4">
        <w:rPr>
          <w:rFonts w:ascii="Arial Narrow" w:hAnsi="Arial Narrow"/>
        </w:rPr>
        <w:t>esearch showing that furry family members can help us heal from trauma and build our resilience. </w:t>
      </w:r>
    </w:p>
    <w:p w14:paraId="36B073A1" w14:textId="16A8F772" w:rsidR="00A251CE" w:rsidRPr="00A251CE" w:rsidRDefault="00750492" w:rsidP="00A251CE">
      <w:pPr>
        <w:rPr>
          <w:rFonts w:ascii="Arial Narrow" w:hAnsi="Arial Narrow"/>
        </w:rPr>
      </w:pPr>
      <w:r>
        <w:rPr>
          <w:rFonts w:ascii="Arial Narrow" w:hAnsi="Arial Narrow"/>
          <w:noProof/>
        </w:rPr>
        <w:drawing>
          <wp:anchor distT="0" distB="0" distL="114300" distR="114300" simplePos="0" relativeHeight="251663360" behindDoc="0" locked="0" layoutInCell="1" allowOverlap="1" wp14:anchorId="3548699F" wp14:editId="318D16A4">
            <wp:simplePos x="0" y="0"/>
            <wp:positionH relativeFrom="margin">
              <wp:posOffset>5709285</wp:posOffset>
            </wp:positionH>
            <wp:positionV relativeFrom="margin">
              <wp:posOffset>6753225</wp:posOffset>
            </wp:positionV>
            <wp:extent cx="1362075" cy="765810"/>
            <wp:effectExtent l="76200" t="76200" r="142875" b="129540"/>
            <wp:wrapSquare wrapText="bothSides"/>
            <wp:docPr id="20907961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2075" cy="7658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A251CE" w:rsidRPr="00A251CE">
        <w:rPr>
          <w:rFonts w:ascii="Arial Narrow" w:hAnsi="Arial Narrow"/>
        </w:rPr>
        <w:t xml:space="preserve">Interaction with pets </w:t>
      </w:r>
      <w:r w:rsidR="00CE0234">
        <w:rPr>
          <w:rFonts w:ascii="Arial Narrow" w:hAnsi="Arial Narrow"/>
        </w:rPr>
        <w:t>of any type can</w:t>
      </w:r>
      <w:r w:rsidR="00A251CE" w:rsidRPr="00A251CE">
        <w:rPr>
          <w:rFonts w:ascii="Arial Narrow" w:hAnsi="Arial Narrow"/>
        </w:rPr>
        <w:t xml:space="preserve"> lower cortisol, blood pressure, and heart rate, promoting a calmer, more stable brain state. Studies have shown that petting a dog or cat for just 10 minutes can significantly reduce cortisol levels. Even brief interactions with animals can calm your autonomic nervous system, </w:t>
      </w:r>
      <w:proofErr w:type="gramStart"/>
      <w:r w:rsidR="00A251CE" w:rsidRPr="00A251CE">
        <w:rPr>
          <w:rFonts w:ascii="Arial Narrow" w:hAnsi="Arial Narrow"/>
        </w:rPr>
        <w:t>slowing</w:t>
      </w:r>
      <w:proofErr w:type="gramEnd"/>
      <w:r w:rsidR="00A251CE" w:rsidRPr="00A251CE">
        <w:rPr>
          <w:rFonts w:ascii="Arial Narrow" w:hAnsi="Arial Narrow"/>
        </w:rPr>
        <w:t xml:space="preserve"> your heart rate and lowering your blood pressure.</w:t>
      </w:r>
    </w:p>
    <w:p w14:paraId="000EE400" w14:textId="769A4DAB" w:rsidR="00A251CE" w:rsidRPr="00A251CE" w:rsidRDefault="00A251CE" w:rsidP="00A251CE">
      <w:pPr>
        <w:rPr>
          <w:rFonts w:ascii="Arial Narrow" w:hAnsi="Arial Narrow"/>
        </w:rPr>
      </w:pPr>
      <w:r>
        <w:rPr>
          <w:rFonts w:ascii="Arial Narrow" w:hAnsi="Arial Narrow"/>
        </w:rPr>
        <w:t xml:space="preserve">Interaction with pets </w:t>
      </w:r>
      <w:r w:rsidRPr="00A251CE">
        <w:rPr>
          <w:rFonts w:ascii="Arial Narrow" w:hAnsi="Arial Narrow"/>
        </w:rPr>
        <w:t>increas</w:t>
      </w:r>
      <w:r>
        <w:rPr>
          <w:rFonts w:ascii="Arial Narrow" w:hAnsi="Arial Narrow"/>
        </w:rPr>
        <w:t>es</w:t>
      </w:r>
      <w:r w:rsidRPr="00A251CE">
        <w:rPr>
          <w:rFonts w:ascii="Arial Narrow" w:hAnsi="Arial Narrow"/>
        </w:rPr>
        <w:t xml:space="preserve"> calming neurotransmitters (oxytocin, serotonin). Oxytocin has a powerful effect on our mental health, reducing stress and anxiety and promoting feelings of trust and bonding. </w:t>
      </w:r>
      <w:proofErr w:type="gramStart"/>
      <w:r w:rsidRPr="00A251CE">
        <w:rPr>
          <w:rFonts w:ascii="Arial Narrow" w:hAnsi="Arial Narrow"/>
        </w:rPr>
        <w:t>So</w:t>
      </w:r>
      <w:proofErr w:type="gramEnd"/>
      <w:r w:rsidRPr="00A251CE">
        <w:rPr>
          <w:rFonts w:ascii="Arial Narrow" w:hAnsi="Arial Narrow"/>
        </w:rPr>
        <w:t xml:space="preserve"> when your dog looks at you with those big eyes, or your cat rubs against your leg, your brain starts to flood with a chemical that cheers you up and calms you down.</w:t>
      </w:r>
      <w:r w:rsidRPr="00A251CE">
        <w:rPr>
          <w:rFonts w:ascii="Arial Narrow" w:hAnsi="Arial Narrow"/>
        </w:rPr>
        <w:tab/>
      </w:r>
    </w:p>
    <w:p w14:paraId="19A81804" w14:textId="179D6C87" w:rsidR="000C64B2" w:rsidRDefault="00A251CE">
      <w:r w:rsidRPr="00A251CE">
        <w:rPr>
          <w:rFonts w:ascii="Arial Narrow" w:hAnsi="Arial Narrow"/>
        </w:rPr>
        <w:t>Owning or interacting with pets may even change your brain structure and function! Some studies using MRI scans have found that people with strong emotional bonds with their pets have increased grey matter volume in brain areas related to emotion regulation and empathy, like the amygdala and prefrontal cortex. Studies indicate that dog owners over 65 may have a 40% lower risk of developing dementia, with pet ownership potentially preserving the hippocampus.</w:t>
      </w:r>
    </w:p>
    <w:sectPr w:rsidR="000C64B2" w:rsidSect="000C64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453863"/>
    <w:multiLevelType w:val="hybridMultilevel"/>
    <w:tmpl w:val="C3D2E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76151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sDel="0" w:formatting="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B2"/>
    <w:rsid w:val="000C64B2"/>
    <w:rsid w:val="001B7FC4"/>
    <w:rsid w:val="00286A05"/>
    <w:rsid w:val="0068346E"/>
    <w:rsid w:val="00750492"/>
    <w:rsid w:val="00A251CE"/>
    <w:rsid w:val="00C379E2"/>
    <w:rsid w:val="00CE0234"/>
    <w:rsid w:val="00DB2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DD2720"/>
  <w15:chartTrackingRefBased/>
  <w15:docId w15:val="{1B8FEA22-F266-44A0-A798-0560247D8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64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64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64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64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64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64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64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64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64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64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64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64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64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64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64B2"/>
    <w:rPr>
      <w:rFonts w:eastAsiaTheme="majorEastAsia" w:cstheme="majorBidi"/>
      <w:color w:val="272727" w:themeColor="text1" w:themeTint="D8"/>
    </w:rPr>
  </w:style>
  <w:style w:type="paragraph" w:styleId="Title">
    <w:name w:val="Title"/>
    <w:basedOn w:val="Normal"/>
    <w:next w:val="Normal"/>
    <w:link w:val="TitleChar"/>
    <w:uiPriority w:val="10"/>
    <w:qFormat/>
    <w:rsid w:val="000C64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64B2"/>
    <w:pPr>
      <w:spacing w:before="160"/>
      <w:jc w:val="center"/>
    </w:pPr>
    <w:rPr>
      <w:i/>
      <w:iCs/>
      <w:color w:val="404040" w:themeColor="text1" w:themeTint="BF"/>
    </w:rPr>
  </w:style>
  <w:style w:type="character" w:customStyle="1" w:styleId="QuoteChar">
    <w:name w:val="Quote Char"/>
    <w:basedOn w:val="DefaultParagraphFont"/>
    <w:link w:val="Quote"/>
    <w:uiPriority w:val="29"/>
    <w:rsid w:val="000C64B2"/>
    <w:rPr>
      <w:i/>
      <w:iCs/>
      <w:color w:val="404040" w:themeColor="text1" w:themeTint="BF"/>
    </w:rPr>
  </w:style>
  <w:style w:type="paragraph" w:styleId="ListParagraph">
    <w:name w:val="List Paragraph"/>
    <w:basedOn w:val="Normal"/>
    <w:uiPriority w:val="34"/>
    <w:qFormat/>
    <w:rsid w:val="000C64B2"/>
    <w:pPr>
      <w:ind w:left="720"/>
      <w:contextualSpacing/>
    </w:pPr>
  </w:style>
  <w:style w:type="character" w:styleId="IntenseEmphasis">
    <w:name w:val="Intense Emphasis"/>
    <w:basedOn w:val="DefaultParagraphFont"/>
    <w:uiPriority w:val="21"/>
    <w:qFormat/>
    <w:rsid w:val="000C64B2"/>
    <w:rPr>
      <w:i/>
      <w:iCs/>
      <w:color w:val="0F4761" w:themeColor="accent1" w:themeShade="BF"/>
    </w:rPr>
  </w:style>
  <w:style w:type="paragraph" w:styleId="IntenseQuote">
    <w:name w:val="Intense Quote"/>
    <w:basedOn w:val="Normal"/>
    <w:next w:val="Normal"/>
    <w:link w:val="IntenseQuoteChar"/>
    <w:uiPriority w:val="30"/>
    <w:qFormat/>
    <w:rsid w:val="000C64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B2"/>
    <w:rPr>
      <w:i/>
      <w:iCs/>
      <w:color w:val="0F4761" w:themeColor="accent1" w:themeShade="BF"/>
    </w:rPr>
  </w:style>
  <w:style w:type="character" w:styleId="IntenseReference">
    <w:name w:val="Intense Reference"/>
    <w:basedOn w:val="DefaultParagraphFont"/>
    <w:uiPriority w:val="32"/>
    <w:qFormat/>
    <w:rsid w:val="000C64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367</Words>
  <Characters>2172</Characters>
  <Application>Microsoft Office Word</Application>
  <DocSecurity>0</DocSecurity>
  <Lines>50</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Romero, Janet</dc:creator>
  <cp:keywords/>
  <dc:description/>
  <cp:lastModifiedBy>Romero, Janet</cp:lastModifiedBy>
  <cp:revision>2</cp:revision>
  <cp:lastPrinted>2026-03-05T22:37:00Z</cp:lastPrinted>
  <dcterms:created xsi:type="dcterms:W3CDTF">2026-03-05T20:58:00Z</dcterms:created>
  <dcterms:modified xsi:type="dcterms:W3CDTF">2026-03-05T22:37:00Z</dcterms:modified>
</cp:coreProperties>
</file>